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5F9010" w14:textId="77777777" w:rsidR="00121C73" w:rsidRPr="00121C73" w:rsidRDefault="00121C73" w:rsidP="00CE365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1C73">
        <w:rPr>
          <w:rFonts w:ascii="Times New Roman" w:hAnsi="Times New Roman" w:cs="Times New Roman"/>
          <w:b/>
          <w:bCs/>
          <w:sz w:val="28"/>
          <w:szCs w:val="28"/>
        </w:rPr>
        <w:t>Законодатель уточнил понятие «обращение гражданина»</w:t>
      </w:r>
    </w:p>
    <w:p w14:paraId="29AD5C4D" w14:textId="77777777" w:rsidR="00CE365D" w:rsidRDefault="00CE365D" w:rsidP="00CE36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B69FA8" w14:textId="493C4EF1" w:rsidR="00121C73" w:rsidRPr="00121C73" w:rsidRDefault="00121C73" w:rsidP="00CE36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21C73">
        <w:rPr>
          <w:rFonts w:ascii="Times New Roman" w:hAnsi="Times New Roman" w:cs="Times New Roman"/>
          <w:sz w:val="28"/>
          <w:szCs w:val="28"/>
        </w:rPr>
        <w:t>Федеральным законом от 28.12.2024 № 547-ФЗ внесены изменения в пункт 1 статьи 4 Федерального закона от 02.05.2006 № 59-ФЗ «О порядке рассмотрения обращений граждан Российской Федерации».</w:t>
      </w:r>
    </w:p>
    <w:p w14:paraId="0C17ADA0" w14:textId="77777777" w:rsidR="00121C73" w:rsidRPr="00121C73" w:rsidRDefault="00121C73" w:rsidP="00CE36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C73">
        <w:rPr>
          <w:rFonts w:ascii="Times New Roman" w:hAnsi="Times New Roman" w:cs="Times New Roman"/>
          <w:sz w:val="28"/>
          <w:szCs w:val="28"/>
        </w:rPr>
        <w:t>Согласно внесенным изменениям обращение гражданина - направленные в государственный орган, орган местного самоуправления или должностному лицу в письменной форме или в форме электронного документа с использованием федеральной государственной информационной системы «Единый портал государственных и муниципальных услуг (функций)», иной информационной системы государственного органа или органа местного самоуправления либо официального сайта государственного органа или органа местного самоуправления в информационно-телекоммуникационной сети «Интернет», обеспечивающих идентификацию и (или) аутентификацию граждан (если иное не установлено настоящим Федеральным законом), предложение, заявление или жалоба, а также устное обращение гражданина в государственный орган, орган местного самоуправления.</w:t>
      </w:r>
    </w:p>
    <w:p w14:paraId="036C9272" w14:textId="77777777" w:rsidR="00121C73" w:rsidRPr="00121C73" w:rsidRDefault="00121C73" w:rsidP="00CE36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C73">
        <w:rPr>
          <w:rFonts w:ascii="Times New Roman" w:hAnsi="Times New Roman" w:cs="Times New Roman"/>
          <w:sz w:val="28"/>
          <w:szCs w:val="28"/>
        </w:rPr>
        <w:t>Изменения вступают в силу 30.03.2025</w:t>
      </w:r>
    </w:p>
    <w:p w14:paraId="7359304E" w14:textId="77777777" w:rsidR="00EB5040" w:rsidRPr="00480ECF" w:rsidRDefault="00EB5040" w:rsidP="00CE36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6E5CA600" w:rsidR="007551D8" w:rsidRPr="00705CE5" w:rsidRDefault="00705CE5" w:rsidP="00CE365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CE365D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0268EC"/>
    <w:rsid w:val="00121C73"/>
    <w:rsid w:val="00263EE3"/>
    <w:rsid w:val="002E3605"/>
    <w:rsid w:val="003079CB"/>
    <w:rsid w:val="004253B1"/>
    <w:rsid w:val="00480ECF"/>
    <w:rsid w:val="005868ED"/>
    <w:rsid w:val="005B0ECC"/>
    <w:rsid w:val="005F64C8"/>
    <w:rsid w:val="00705CE5"/>
    <w:rsid w:val="007551D8"/>
    <w:rsid w:val="007D5E0B"/>
    <w:rsid w:val="007F5ECC"/>
    <w:rsid w:val="008B6678"/>
    <w:rsid w:val="009961F8"/>
    <w:rsid w:val="00A66A6C"/>
    <w:rsid w:val="00CE365D"/>
    <w:rsid w:val="00D20F95"/>
    <w:rsid w:val="00E1368B"/>
    <w:rsid w:val="00EB5040"/>
    <w:rsid w:val="00EE142C"/>
    <w:rsid w:val="00EF25FE"/>
    <w:rsid w:val="00F3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9587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298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0366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05525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89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51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0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5952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46987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80638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6111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5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5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59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970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686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9278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779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3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96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51314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389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38315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97318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95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0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6546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3153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52981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38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4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7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1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69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1053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8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8873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35825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5455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79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3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9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04435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49354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4250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410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77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19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60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75898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1651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17793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30058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17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3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3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7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636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3556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7292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76748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11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0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25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21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5567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382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19578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61529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1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50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2025-03-12T20:29:00Z</dcterms:created>
  <dcterms:modified xsi:type="dcterms:W3CDTF">2025-05-20T11:19:00Z</dcterms:modified>
</cp:coreProperties>
</file>